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7"/>
        <w:gridCol w:w="1271"/>
        <w:gridCol w:w="428"/>
        <w:gridCol w:w="5669"/>
        <w:gridCol w:w="1700"/>
        <w:gridCol w:w="3509"/>
        <w:gridCol w:w="134"/>
      </w:tblGrid>
      <w:tr w:rsidR="006A5EFA">
        <w:trPr>
          <w:trHeight w:val="1417"/>
        </w:trPr>
        <w:tc>
          <w:tcPr>
            <w:tcW w:w="1417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1271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428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5669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1700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3509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134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</w:tr>
      <w:tr w:rsidR="006A5EFA">
        <w:trPr>
          <w:trHeight w:val="226"/>
        </w:trPr>
        <w:tc>
          <w:tcPr>
            <w:tcW w:w="1417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1271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428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5669" w:type="dxa"/>
            <w:vMerge w:val="restart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69"/>
            </w:tblGrid>
            <w:tr w:rsidR="006A5EFA">
              <w:trPr>
                <w:trHeight w:val="674"/>
              </w:trPr>
              <w:tc>
                <w:tcPr>
                  <w:tcW w:w="566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2"/>
                    </w:rPr>
                    <w:t>Türkiye Ürün İhtisas Borsası</w:t>
                  </w:r>
                </w:p>
                <w:p w:rsidR="006A5EFA" w:rsidRDefault="00537369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2"/>
                    </w:rPr>
                    <w:t>4</w:t>
                  </w:r>
                  <w:bookmarkStart w:id="0" w:name="_GoBack"/>
                  <w:bookmarkEnd w:id="0"/>
                  <w:r>
                    <w:rPr>
                      <w:rFonts w:ascii="Arial" w:eastAsia="Arial" w:hAnsi="Arial"/>
                      <w:b/>
                      <w:color w:val="000000"/>
                      <w:sz w:val="22"/>
                    </w:rPr>
                    <w:t xml:space="preserve">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22"/>
                    </w:rPr>
                    <w:t>- 8 Mayıs 2026 Haftası Tarım Ürünleri Piyasası Bülteni</w:t>
                  </w:r>
                </w:p>
              </w:tc>
            </w:tr>
          </w:tbl>
          <w:p w:rsidR="006A5EFA" w:rsidRDefault="006A5EFA">
            <w:pPr>
              <w:spacing w:after="0" w:line="240" w:lineRule="auto"/>
            </w:pPr>
          </w:p>
        </w:tc>
        <w:tc>
          <w:tcPr>
            <w:tcW w:w="1700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3509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134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</w:tr>
      <w:tr w:rsidR="006A5EFA">
        <w:trPr>
          <w:trHeight w:val="375"/>
        </w:trPr>
        <w:tc>
          <w:tcPr>
            <w:tcW w:w="1417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A5EFA" w:rsidRDefault="00537369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>
                  <wp:extent cx="795866" cy="238759"/>
                  <wp:effectExtent l="0" t="0" r="0" b="0"/>
                  <wp:docPr id="1" name="img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2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5866" cy="238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8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5669" w:type="dxa"/>
            <w:vMerge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1700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3509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134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</w:tr>
      <w:tr w:rsidR="006A5EFA">
        <w:trPr>
          <w:trHeight w:val="149"/>
        </w:trPr>
        <w:tc>
          <w:tcPr>
            <w:tcW w:w="1417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1271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428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5669" w:type="dxa"/>
            <w:vMerge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1700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3509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134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</w:tr>
      <w:tr w:rsidR="006A5EFA">
        <w:trPr>
          <w:trHeight w:val="261"/>
        </w:trPr>
        <w:tc>
          <w:tcPr>
            <w:tcW w:w="1417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1271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428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5669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1700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3509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134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</w:tr>
      <w:tr w:rsidR="005D5742" w:rsidTr="005D5742">
        <w:trPr>
          <w:trHeight w:val="5867"/>
        </w:trPr>
        <w:tc>
          <w:tcPr>
            <w:tcW w:w="1417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1271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68"/>
            </w:tblGrid>
            <w:tr w:rsidR="006A5EFA">
              <w:trPr>
                <w:trHeight w:val="5867"/>
              </w:trPr>
              <w:tc>
                <w:tcPr>
                  <w:tcW w:w="907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A5EFA" w:rsidRDefault="0053736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  <w:u w:val="single"/>
                    </w:rPr>
                    <w:t>Elektronik Ürün Senedi Piyasası</w:t>
                  </w:r>
                </w:p>
                <w:p w:rsidR="006A5EFA" w:rsidRDefault="006A5EFA">
                  <w:pPr>
                    <w:spacing w:after="0" w:line="240" w:lineRule="auto"/>
                  </w:pPr>
                </w:p>
                <w:p w:rsidR="006A5EFA" w:rsidRDefault="0053736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Tarım ürünlerinin işlem gördüğü Türkiye Ürün İhtisas Borsası (TÜRİB) Elektronik Ürün Senedi (ELÜS) Piyasasında işlem hacminde öne çıkan Arpa, Buğday ve Mısır ürünleri için fiyat gelişimi aşağıda verilmektedir: </w:t>
                  </w:r>
                </w:p>
                <w:p w:rsidR="006A5EFA" w:rsidRDefault="006A5EFA">
                  <w:pPr>
                    <w:spacing w:after="0" w:line="240" w:lineRule="auto"/>
                  </w:pPr>
                </w:p>
                <w:p w:rsidR="006A5EFA" w:rsidRDefault="00537369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Buğday Ekmeklik: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En çok işlemin gerçekleştiğ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i "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Buğday Ekmeklik Beyaz 3.Sınıf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" ürünler;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4 Mayıs Pazartesi 15,10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kg'den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açılmış ve ağırlıklı ortalama fiyatı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13,64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TL/kg,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8 Mayıs Cuma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günü ağırlıklı ortalama fiyatı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13,67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TL/kg olmuştur. Tüm Ekmeklik Buğday ürünlerinde haftalık işlem ortalaması ise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3,88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 olarak gerçekleşmiştir. </w:t>
                  </w:r>
                </w:p>
                <w:p w:rsidR="006A5EFA" w:rsidRDefault="006A5EFA">
                  <w:pPr>
                    <w:spacing w:after="0" w:line="240" w:lineRule="auto"/>
                    <w:ind w:left="720" w:hanging="360"/>
                  </w:pPr>
                </w:p>
                <w:p w:rsidR="006A5EFA" w:rsidRDefault="00537369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Buğday Makarnalık: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En çok işlemin gerçekleştiği "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Buğday Makarnalık Düşük Vasıflı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" ürünler;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4 Mayıs Pazartesi 13,00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kg'den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açılmış ve ağırlıklı ortalama fiyatı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13,00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TL/kg,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8 Mayıs Cuma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günü ağırlıklı ortalama fiyatı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13,00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TL/kg olmuştur. Tüm Makarnalık Buğday ürünlerinde haftalık işlem ortalaması ise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13,34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 olarak gerçekleşmiştir. </w:t>
                  </w:r>
                </w:p>
                <w:p w:rsidR="006A5EFA" w:rsidRDefault="006A5EFA">
                  <w:pPr>
                    <w:spacing w:after="0" w:line="240" w:lineRule="auto"/>
                  </w:pPr>
                </w:p>
                <w:p w:rsidR="006A5EFA" w:rsidRDefault="00537369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Mısır: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Pazartesi 13,50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kg'den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açılan ve ağırlıklı ortalama fiyatı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12,10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 olan Mısır'ın </w:t>
                  </w:r>
                  <w:proofErr w:type="gram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Cuma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günü ağırlıklı ortalama fiyatı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3,34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TL/kg olmuştur. Haftalık işlem ortalaması ise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12,78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kg'den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gerçekleşmiştir. </w:t>
                  </w:r>
                </w:p>
                <w:p w:rsidR="006A5EFA" w:rsidRDefault="006A5EFA">
                  <w:pPr>
                    <w:spacing w:after="0" w:line="240" w:lineRule="auto"/>
                  </w:pPr>
                </w:p>
                <w:p w:rsidR="006A5EFA" w:rsidRDefault="00537369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Arpa: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Pazartesi 14,40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kg'den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açılan ve ağırlıklı ortalama fiyatı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13,41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TL/kg olan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Arpa'nın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</w:t>
                  </w:r>
                  <w:proofErr w:type="gram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Perşembe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günü ağırlıklı ortalama fiyatı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14,85 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TL/kg olmuştur. Haftalık işlem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ortalaması ise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 xml:space="preserve"> 14,08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TL/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kg'den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 xml:space="preserve"> gerçekleşmiştir. </w:t>
                  </w:r>
                </w:p>
                <w:p w:rsidR="006A5EFA" w:rsidRDefault="006A5EFA">
                  <w:pPr>
                    <w:spacing w:after="0" w:line="240" w:lineRule="auto"/>
                  </w:pPr>
                </w:p>
                <w:p w:rsidR="006A5EFA" w:rsidRDefault="0053736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  <w:u w:val="single"/>
                    </w:rPr>
                    <w:t>TÜRİB Tarımsal Ürün Fiyat Endeksleri</w:t>
                  </w:r>
                </w:p>
                <w:p w:rsidR="006A5EFA" w:rsidRDefault="006A5EFA">
                  <w:pPr>
                    <w:spacing w:after="0" w:line="240" w:lineRule="auto"/>
                  </w:pPr>
                </w:p>
                <w:p w:rsidR="006A5EFA" w:rsidRDefault="0053736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Başlangıç tarihi 1 Nisan 2021 ve başlangıç değeri 1000 olan fiyat endekslerinin haftalık gelişimi ve haftanın son iş günü itibariyle, son 1 yılda kaydettiği fiyat deği</w:t>
                  </w: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şim oranları aşağıda verilmektedir:</w:t>
                  </w:r>
                </w:p>
                <w:p w:rsidR="006A5EFA" w:rsidRDefault="006A5EFA">
                  <w:pPr>
                    <w:spacing w:after="0" w:line="240" w:lineRule="auto"/>
                  </w:pPr>
                </w:p>
                <w:p w:rsidR="006A5EFA" w:rsidRDefault="00537369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Arpa Endeksi: 04.05.2026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7.090,90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08.05.2026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7.704,02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 kapanmıştır. Haftalık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%8,65,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%35,23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</w:p>
                <w:p w:rsidR="006A5EFA" w:rsidRDefault="006A5EFA">
                  <w:pPr>
                    <w:spacing w:after="0" w:line="240" w:lineRule="auto"/>
                    <w:ind w:left="720" w:hanging="360"/>
                  </w:pPr>
                </w:p>
                <w:p w:rsidR="006A5EFA" w:rsidRDefault="00537369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Buğday Ekmeklik Endeksi: 04.05.2026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7.077,88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08.05.2026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7.028,60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 kapanmıştır. Haftalık </w:t>
                  </w:r>
                  <w:proofErr w:type="gramStart"/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-</w:t>
                  </w:r>
                  <w:proofErr w:type="gramEnd"/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%0,70,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%25,58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</w:p>
                <w:p w:rsidR="006A5EFA" w:rsidRDefault="006A5EFA">
                  <w:pPr>
                    <w:spacing w:after="0" w:line="240" w:lineRule="auto"/>
                    <w:ind w:left="720" w:hanging="360"/>
                  </w:pPr>
                </w:p>
                <w:p w:rsidR="006A5EFA" w:rsidRDefault="00537369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Buğday Endeksi: 04.05.2026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6.717,55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08.05.2026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6.656,21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 kapanmıştır. Haftalık </w:t>
                  </w:r>
                  <w:proofErr w:type="gramStart"/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-</w:t>
                  </w:r>
                  <w:proofErr w:type="gramEnd"/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%0,9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1,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%23,41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</w:p>
                <w:p w:rsidR="006A5EFA" w:rsidRDefault="006A5EFA">
                  <w:pPr>
                    <w:spacing w:after="0" w:line="240" w:lineRule="auto"/>
                    <w:ind w:left="720" w:hanging="360"/>
                  </w:pPr>
                </w:p>
                <w:p w:rsidR="006A5EFA" w:rsidRDefault="00537369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Buğday Makarnalık Endeksi: 04.05.2026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6.985,35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08.05.2026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6.796,07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 kapanmıştır. Haftalık </w:t>
                  </w:r>
                  <w:proofErr w:type="gramStart"/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-</w:t>
                  </w:r>
                  <w:proofErr w:type="gramEnd"/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%2,71,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%17,92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</w:p>
                <w:p w:rsidR="006A5EFA" w:rsidRDefault="006A5EFA">
                  <w:pPr>
                    <w:spacing w:after="0" w:line="240" w:lineRule="auto"/>
                    <w:ind w:left="720" w:hanging="360"/>
                  </w:pPr>
                </w:p>
                <w:p w:rsidR="006A5EFA" w:rsidRDefault="00537369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Hububat Endeksi: 04.05.2026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6.499,39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08.05.2026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6.537,06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seviyesinde kapanmıştır</w:t>
                  </w:r>
                  <w:proofErr w:type="gramStart"/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. .</w:t>
                  </w:r>
                  <w:proofErr w:type="gramEnd"/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Haftalık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%0,58,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%20,96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</w:p>
                <w:p w:rsidR="006A5EFA" w:rsidRDefault="006A5EFA">
                  <w:pPr>
                    <w:spacing w:after="0" w:line="240" w:lineRule="auto"/>
                    <w:ind w:left="720" w:hanging="360"/>
                  </w:pPr>
                </w:p>
                <w:p w:rsidR="006A5EFA" w:rsidRDefault="00537369">
                  <w:pPr>
                    <w:numPr>
                      <w:ilvl w:val="0"/>
                      <w:numId w:val="1"/>
                    </w:numPr>
                    <w:spacing w:after="0" w:line="240" w:lineRule="auto"/>
                    <w:ind w:left="720" w:hanging="360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TÜRİB Mısır Endeksi: 04.05.2026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6.679,08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seviyesinde,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08.05.2026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günü ise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6.998,41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seviyesinde kapanmıştır. Haftalık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%4,7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8,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 xml:space="preserve">yıllık değişim </w:t>
                  </w: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%15,13 </w:t>
                  </w: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olmuştur.</w:t>
                  </w:r>
                </w:p>
              </w:tc>
            </w:tr>
          </w:tbl>
          <w:p w:rsidR="006A5EFA" w:rsidRDefault="006A5EFA">
            <w:pPr>
              <w:spacing w:after="0" w:line="240" w:lineRule="auto"/>
            </w:pPr>
          </w:p>
        </w:tc>
        <w:tc>
          <w:tcPr>
            <w:tcW w:w="3509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134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</w:tr>
      <w:tr w:rsidR="006A5EFA">
        <w:trPr>
          <w:trHeight w:val="175"/>
        </w:trPr>
        <w:tc>
          <w:tcPr>
            <w:tcW w:w="1417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1271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428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5669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1700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3509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134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</w:tr>
      <w:tr w:rsidR="005D5742" w:rsidTr="005D5742">
        <w:tc>
          <w:tcPr>
            <w:tcW w:w="1417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1271" w:type="dxa"/>
            <w:gridSpan w:val="5"/>
          </w:tcPr>
          <w:tbl>
            <w:tblPr>
              <w:tblW w:w="0" w:type="auto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115"/>
              <w:gridCol w:w="1728"/>
              <w:gridCol w:w="1743"/>
              <w:gridCol w:w="1578"/>
              <w:gridCol w:w="2232"/>
              <w:gridCol w:w="2173"/>
            </w:tblGrid>
            <w:tr w:rsidR="006A5EFA">
              <w:trPr>
                <w:trHeight w:val="282"/>
              </w:trPr>
              <w:tc>
                <w:tcPr>
                  <w:tcW w:w="311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Endeks Adı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04.05.2026 Kapanış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08.05.2026 Kapanış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Haftalık Değişim</w:t>
                  </w:r>
                </w:p>
              </w:tc>
              <w:tc>
                <w:tcPr>
                  <w:tcW w:w="22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08.05.2026 İtibarıyla </w:t>
                  </w:r>
                  <w:proofErr w:type="gramStart"/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Yılbaşına</w:t>
                  </w:r>
                  <w:proofErr w:type="gramEnd"/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 xml:space="preserve"> Göre Değişim</w:t>
                  </w:r>
                </w:p>
              </w:tc>
              <w:tc>
                <w:tcPr>
                  <w:tcW w:w="217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b/>
                      <w:color w:val="000000"/>
                      <w:sz w:val="16"/>
                    </w:rPr>
                    <w:t>08.05.2026 İtibarıyla Yıllık Değişim</w:t>
                  </w:r>
                </w:p>
              </w:tc>
            </w:tr>
            <w:tr w:rsidR="006A5EFA">
              <w:trPr>
                <w:trHeight w:val="221"/>
              </w:trPr>
              <w:tc>
                <w:tcPr>
                  <w:tcW w:w="311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Arpa Endeksi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7.090,90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7.704,02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8,65%</w:t>
                  </w:r>
                </w:p>
              </w:tc>
              <w:tc>
                <w:tcPr>
                  <w:tcW w:w="22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15,56%</w:t>
                  </w:r>
                </w:p>
              </w:tc>
              <w:tc>
                <w:tcPr>
                  <w:tcW w:w="217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35,23%</w:t>
                  </w:r>
                </w:p>
              </w:tc>
            </w:tr>
            <w:tr w:rsidR="006A5EFA">
              <w:trPr>
                <w:trHeight w:val="221"/>
              </w:trPr>
              <w:tc>
                <w:tcPr>
                  <w:tcW w:w="311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Buğday Ekmeklik Endeksi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7.077,88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7.028,60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-0,70%</w:t>
                  </w:r>
                </w:p>
              </w:tc>
              <w:tc>
                <w:tcPr>
                  <w:tcW w:w="22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5,46%</w:t>
                  </w:r>
                </w:p>
              </w:tc>
              <w:tc>
                <w:tcPr>
                  <w:tcW w:w="217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25,58%</w:t>
                  </w:r>
                </w:p>
              </w:tc>
            </w:tr>
            <w:tr w:rsidR="006A5EFA">
              <w:trPr>
                <w:trHeight w:val="221"/>
              </w:trPr>
              <w:tc>
                <w:tcPr>
                  <w:tcW w:w="311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Buğday Endeksi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6.717,55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6.656,21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-0,91%</w:t>
                  </w:r>
                </w:p>
              </w:tc>
              <w:tc>
                <w:tcPr>
                  <w:tcW w:w="22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7,11%</w:t>
                  </w:r>
                </w:p>
              </w:tc>
              <w:tc>
                <w:tcPr>
                  <w:tcW w:w="217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23,41%</w:t>
                  </w:r>
                </w:p>
              </w:tc>
            </w:tr>
            <w:tr w:rsidR="006A5EFA">
              <w:trPr>
                <w:trHeight w:val="221"/>
              </w:trPr>
              <w:tc>
                <w:tcPr>
                  <w:tcW w:w="311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Buğday Makarnalık Endeksi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6.985,35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6.796,07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-2,71%</w:t>
                  </w:r>
                </w:p>
              </w:tc>
              <w:tc>
                <w:tcPr>
                  <w:tcW w:w="22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13,01%</w:t>
                  </w:r>
                </w:p>
              </w:tc>
              <w:tc>
                <w:tcPr>
                  <w:tcW w:w="217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17,92%</w:t>
                  </w:r>
                </w:p>
              </w:tc>
            </w:tr>
            <w:tr w:rsidR="006A5EFA">
              <w:trPr>
                <w:trHeight w:val="221"/>
              </w:trPr>
              <w:tc>
                <w:tcPr>
                  <w:tcW w:w="311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Hububat Endeksi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6.499,39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6.537,06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0,58%</w:t>
                  </w:r>
                </w:p>
              </w:tc>
              <w:tc>
                <w:tcPr>
                  <w:tcW w:w="22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8,35%</w:t>
                  </w:r>
                </w:p>
              </w:tc>
              <w:tc>
                <w:tcPr>
                  <w:tcW w:w="217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20,96%</w:t>
                  </w:r>
                </w:p>
              </w:tc>
            </w:tr>
            <w:tr w:rsidR="006A5EFA">
              <w:trPr>
                <w:trHeight w:val="221"/>
              </w:trPr>
              <w:tc>
                <w:tcPr>
                  <w:tcW w:w="3118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TÜRİB Mısır Endeksi</w:t>
                  </w:r>
                </w:p>
              </w:tc>
              <w:tc>
                <w:tcPr>
                  <w:tcW w:w="172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6.679,08</w:t>
                  </w:r>
                </w:p>
              </w:tc>
              <w:tc>
                <w:tcPr>
                  <w:tcW w:w="174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6.998,41</w:t>
                  </w:r>
                </w:p>
              </w:tc>
              <w:tc>
                <w:tcPr>
                  <w:tcW w:w="1579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4,78%</w:t>
                  </w:r>
                </w:p>
              </w:tc>
              <w:tc>
                <w:tcPr>
                  <w:tcW w:w="2234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6"/>
                    </w:rPr>
                    <w:t>14,19%</w:t>
                  </w:r>
                </w:p>
              </w:tc>
              <w:tc>
                <w:tcPr>
                  <w:tcW w:w="2175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6A5EFA" w:rsidRDefault="00537369">
                  <w:pPr>
                    <w:spacing w:after="0" w:line="240" w:lineRule="auto"/>
                    <w:jc w:val="right"/>
                  </w:pPr>
                  <w:r>
                    <w:rPr>
                      <w:rFonts w:ascii="Segoe UI" w:eastAsia="Segoe UI" w:hAnsi="Segoe UI"/>
                      <w:color w:val="000000"/>
                      <w:sz w:val="16"/>
                    </w:rPr>
                    <w:t>15,13%</w:t>
                  </w:r>
                </w:p>
              </w:tc>
            </w:tr>
          </w:tbl>
          <w:p w:rsidR="006A5EFA" w:rsidRDefault="006A5EFA">
            <w:pPr>
              <w:spacing w:after="0" w:line="240" w:lineRule="auto"/>
            </w:pPr>
          </w:p>
        </w:tc>
        <w:tc>
          <w:tcPr>
            <w:tcW w:w="134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</w:tr>
      <w:tr w:rsidR="006A5EFA">
        <w:trPr>
          <w:trHeight w:val="1031"/>
        </w:trPr>
        <w:tc>
          <w:tcPr>
            <w:tcW w:w="1417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1271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428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5669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1700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3509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  <w:tc>
          <w:tcPr>
            <w:tcW w:w="134" w:type="dxa"/>
          </w:tcPr>
          <w:p w:rsidR="006A5EFA" w:rsidRDefault="006A5EFA">
            <w:pPr>
              <w:pStyle w:val="EmptyCellLayoutStyle"/>
              <w:spacing w:after="0" w:line="240" w:lineRule="auto"/>
            </w:pPr>
          </w:p>
        </w:tc>
      </w:tr>
    </w:tbl>
    <w:p w:rsidR="006A5EFA" w:rsidRDefault="006A5EFA">
      <w:pPr>
        <w:spacing w:after="0" w:line="240" w:lineRule="auto"/>
      </w:pPr>
    </w:p>
    <w:sectPr w:rsidR="006A5EFA">
      <w:pgSz w:w="14133" w:h="16848"/>
      <w:pgMar w:top="0" w:right="0" w:bottom="0" w:left="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EFA"/>
    <w:rsid w:val="00537369"/>
    <w:rsid w:val="005D5742"/>
    <w:rsid w:val="006A5EFA"/>
    <w:rsid w:val="00FF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68B03"/>
  <w15:docId w15:val="{F5203614-C520-4CBF-A2EF-8B1104394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TURIS Haftalik_Tarim_Urunleri_Piyasasi_Bulteni</vt:lpstr>
    </vt:vector>
  </TitlesOfParts>
  <Company>TURIB</Company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TURIS Haftalik_Tarim_Urunleri_Piyasasi_Bulteni</dc:title>
  <dc:creator>ŞURA ALACA</dc:creator>
  <dc:description/>
  <cp:lastModifiedBy>ŞURA ALACA</cp:lastModifiedBy>
  <cp:revision>3</cp:revision>
  <dcterms:created xsi:type="dcterms:W3CDTF">2026-05-11T09:29:00Z</dcterms:created>
  <dcterms:modified xsi:type="dcterms:W3CDTF">2026-05-11T09:29:00Z</dcterms:modified>
</cp:coreProperties>
</file>